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4AE1" w14:textId="77777777" w:rsidR="0097100B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eastAsia="Malgun Gothic" w:hAnsi="Times New Roman" w:cs="Times New Roman"/>
          <w:sz w:val="24"/>
          <w:szCs w:val="24"/>
        </w:rPr>
        <w:t>Программа итогового экзамена по дисциплине</w:t>
      </w:r>
    </w:p>
    <w:p w14:paraId="1E286B90" w14:textId="67D61E0E" w:rsidR="00101CF8" w:rsidRPr="007D22C1" w:rsidRDefault="00101CF8" w:rsidP="00101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«</w:t>
      </w:r>
      <w:r w:rsidR="00E117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Общая теория перевода</w:t>
      </w:r>
      <w:r w:rsidRPr="007D22C1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14:paraId="0FB33447" w14:textId="77777777" w:rsidR="00101CF8" w:rsidRPr="007D22C1" w:rsidRDefault="00101CF8" w:rsidP="0010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94DC6" w14:textId="0D7A2C8D" w:rsidR="00101CF8" w:rsidRPr="007D22C1" w:rsidRDefault="00101CF8" w:rsidP="006D518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В программу итогового экзамена входят все темы, изучаемые в течение 15 недель.</w:t>
      </w:r>
    </w:p>
    <w:p w14:paraId="105F28A5" w14:textId="10505071" w:rsidR="006D5182" w:rsidRDefault="00101CF8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 xml:space="preserve">              Данный контроль позволяет определить уровень освоения и овладения студентами пройденного материала, а также их компетентность </w:t>
      </w:r>
      <w:r w:rsidR="00BB00F4">
        <w:rPr>
          <w:rFonts w:ascii="Times New Roman" w:hAnsi="Times New Roman" w:cs="Times New Roman"/>
          <w:sz w:val="24"/>
          <w:szCs w:val="24"/>
        </w:rPr>
        <w:t xml:space="preserve">при </w:t>
      </w:r>
      <w:r w:rsidR="00F94FAF">
        <w:rPr>
          <w:rFonts w:ascii="Times New Roman" w:hAnsi="Times New Roman" w:cs="Times New Roman"/>
          <w:sz w:val="24"/>
          <w:szCs w:val="24"/>
        </w:rPr>
        <w:t>устном</w:t>
      </w:r>
      <w:r w:rsidR="00BB00F4">
        <w:rPr>
          <w:rFonts w:ascii="Times New Roman" w:hAnsi="Times New Roman" w:cs="Times New Roman"/>
          <w:sz w:val="24"/>
          <w:szCs w:val="24"/>
        </w:rPr>
        <w:t xml:space="preserve"> переводе материала с </w:t>
      </w:r>
      <w:r w:rsidR="006D5182">
        <w:rPr>
          <w:rFonts w:ascii="Times New Roman" w:hAnsi="Times New Roman" w:cs="Times New Roman"/>
          <w:sz w:val="24"/>
          <w:szCs w:val="24"/>
        </w:rPr>
        <w:t>корейского языка</w:t>
      </w:r>
      <w:r w:rsidR="00BB00F4">
        <w:rPr>
          <w:rFonts w:ascii="Times New Roman" w:hAnsi="Times New Roman" w:cs="Times New Roman"/>
          <w:sz w:val="24"/>
          <w:szCs w:val="24"/>
        </w:rPr>
        <w:t>, и с родного языка.</w:t>
      </w:r>
    </w:p>
    <w:p w14:paraId="4EB6AC0A" w14:textId="3C153D69" w:rsidR="006D5182" w:rsidRDefault="006D5182" w:rsidP="006D518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в </w:t>
      </w:r>
      <w:r w:rsidR="00F94FAF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форме. Экзаменационные </w:t>
      </w:r>
      <w:r w:rsidR="00BB00F4"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по степени сложности.</w:t>
      </w:r>
    </w:p>
    <w:p w14:paraId="50F2E38F" w14:textId="70EA7DAC" w:rsidR="006D5182" w:rsidRDefault="006D5182" w:rsidP="006D51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Каждое задание имеет свои баллы.  Первый вопрос- </w:t>
      </w:r>
      <w:r w:rsidR="002D446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баллов, второй вопрос - </w:t>
      </w:r>
      <w:r w:rsidR="002D446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2D446B">
        <w:rPr>
          <w:rFonts w:ascii="Times New Roman" w:hAnsi="Times New Roman" w:cs="Times New Roman"/>
          <w:sz w:val="24"/>
          <w:szCs w:val="24"/>
        </w:rPr>
        <w:t>, третий вопрос – 40 баллов.</w:t>
      </w:r>
      <w:r>
        <w:rPr>
          <w:rFonts w:ascii="Times New Roman" w:hAnsi="Times New Roman" w:cs="Times New Roman"/>
          <w:sz w:val="24"/>
          <w:szCs w:val="24"/>
        </w:rPr>
        <w:t xml:space="preserve"> Максимальный балл за выполненную работу 100 баллов.</w:t>
      </w:r>
    </w:p>
    <w:p w14:paraId="05E6412D" w14:textId="205C7EF7" w:rsidR="00101CF8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9616" w14:textId="193CAFE6" w:rsidR="006D5182" w:rsidRDefault="006D5182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итогового экзамена.</w:t>
      </w:r>
    </w:p>
    <w:p w14:paraId="710E7FB3" w14:textId="2677E253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1. Предмет теории перевода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2FB67678" w14:textId="16DA2F9E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2. История развития перевода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466284B0" w14:textId="317B8A66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 xml:space="preserve">3. Устный и письменный перевод. Лингвистические </w:t>
      </w:r>
      <w:r w:rsidRPr="00E11770">
        <w:rPr>
          <w:rFonts w:ascii="Times New Roman" w:hAnsi="Times New Roman" w:cs="Times New Roman"/>
          <w:sz w:val="24"/>
        </w:rPr>
        <w:t>и экстралингвистические аспекты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54F2B512" w14:textId="35897955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4. Разновидности ус</w:t>
      </w:r>
      <w:r w:rsidRPr="00E11770">
        <w:rPr>
          <w:rFonts w:ascii="Times New Roman" w:hAnsi="Times New Roman" w:cs="Times New Roman"/>
          <w:sz w:val="24"/>
        </w:rPr>
        <w:t>тного перевода и их особенности</w:t>
      </w:r>
    </w:p>
    <w:p w14:paraId="196661A2" w14:textId="3659100F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5. Разновидности письме</w:t>
      </w:r>
      <w:r w:rsidRPr="00E11770">
        <w:rPr>
          <w:rFonts w:ascii="Times New Roman" w:hAnsi="Times New Roman" w:cs="Times New Roman"/>
          <w:sz w:val="24"/>
        </w:rPr>
        <w:t>нного перевода и их особенности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27133A2F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6. Трансформационный подход к пе</w:t>
      </w:r>
      <w:r w:rsidRPr="00E11770">
        <w:rPr>
          <w:rFonts w:ascii="Times New Roman" w:hAnsi="Times New Roman" w:cs="Times New Roman"/>
          <w:sz w:val="24"/>
        </w:rPr>
        <w:t>реводу и области его применения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0D5E7ACF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7. Концептуальный подход к пе</w:t>
      </w:r>
      <w:r w:rsidRPr="00E11770">
        <w:rPr>
          <w:rFonts w:ascii="Times New Roman" w:hAnsi="Times New Roman" w:cs="Times New Roman"/>
          <w:sz w:val="24"/>
        </w:rPr>
        <w:t>реводу и области его применения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74F16973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8. Коммуникативный подход к пе</w:t>
      </w:r>
      <w:r w:rsidRPr="00E11770">
        <w:rPr>
          <w:rFonts w:ascii="Times New Roman" w:hAnsi="Times New Roman" w:cs="Times New Roman"/>
          <w:sz w:val="24"/>
        </w:rPr>
        <w:t>реводу и области его применения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073D037E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9. Пер</w:t>
      </w:r>
      <w:r w:rsidRPr="00E11770">
        <w:rPr>
          <w:rFonts w:ascii="Times New Roman" w:hAnsi="Times New Roman" w:cs="Times New Roman"/>
          <w:sz w:val="24"/>
        </w:rPr>
        <w:t>евод как системная деятельность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70650F86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10. Единица перевода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0FB7C88F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11. Понятия эквивале</w:t>
      </w:r>
      <w:r w:rsidRPr="00E11770">
        <w:rPr>
          <w:rFonts w:ascii="Times New Roman" w:hAnsi="Times New Roman" w:cs="Times New Roman"/>
          <w:sz w:val="24"/>
        </w:rPr>
        <w:t>нтности и адекватности перевода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4D2EAEDE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12. Межъязыковая интерференция как</w:t>
      </w:r>
      <w:r w:rsidRPr="00E11770">
        <w:rPr>
          <w:rFonts w:ascii="Times New Roman" w:hAnsi="Times New Roman" w:cs="Times New Roman"/>
          <w:sz w:val="24"/>
        </w:rPr>
        <w:t xml:space="preserve"> источник переводческих проблем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40412082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13. Уровни перевода (лексический, с</w:t>
      </w:r>
      <w:r w:rsidRPr="00E11770">
        <w:rPr>
          <w:rFonts w:ascii="Times New Roman" w:hAnsi="Times New Roman" w:cs="Times New Roman"/>
          <w:sz w:val="24"/>
        </w:rPr>
        <w:t>интаксический, морфологический)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52813803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14. Приемы перевода</w:t>
      </w:r>
      <w:r w:rsidRPr="00E11770">
        <w:rPr>
          <w:rFonts w:ascii="Times New Roman" w:hAnsi="Times New Roman" w:cs="Times New Roman"/>
          <w:sz w:val="24"/>
        </w:rPr>
        <w:t>. Замещение и его разновидности</w:t>
      </w:r>
    </w:p>
    <w:p w14:paraId="7095FD78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15</w:t>
      </w:r>
      <w:r w:rsidRPr="00E11770">
        <w:rPr>
          <w:rFonts w:ascii="Times New Roman" w:hAnsi="Times New Roman" w:cs="Times New Roman"/>
          <w:sz w:val="24"/>
        </w:rPr>
        <w:t>. Приемы перевода. Транспозиция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310E5442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16. Приемы пе</w:t>
      </w:r>
      <w:r w:rsidRPr="00E11770">
        <w:rPr>
          <w:rFonts w:ascii="Times New Roman" w:hAnsi="Times New Roman" w:cs="Times New Roman"/>
          <w:sz w:val="24"/>
        </w:rPr>
        <w:t>ревода. Элиминация и добавление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118DF1D0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17. Приемы перевода</w:t>
      </w:r>
      <w:r w:rsidRPr="00E11770">
        <w:rPr>
          <w:rFonts w:ascii="Times New Roman" w:hAnsi="Times New Roman" w:cs="Times New Roman"/>
          <w:sz w:val="24"/>
        </w:rPr>
        <w:t>. Конкретизация и генерализация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1E150F21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18. Приемы перевода. Интеграция и се</w:t>
      </w:r>
      <w:r w:rsidRPr="00E11770">
        <w:rPr>
          <w:rFonts w:ascii="Times New Roman" w:hAnsi="Times New Roman" w:cs="Times New Roman"/>
          <w:sz w:val="24"/>
        </w:rPr>
        <w:t>гментация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6CB37989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19. Приемы пере</w:t>
      </w:r>
      <w:r w:rsidRPr="00E11770">
        <w:rPr>
          <w:rFonts w:ascii="Times New Roman" w:hAnsi="Times New Roman" w:cs="Times New Roman"/>
          <w:sz w:val="24"/>
        </w:rPr>
        <w:t>вода. Прием смыслового развития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5537169D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20. Особенности п</w:t>
      </w:r>
      <w:r w:rsidRPr="00E11770">
        <w:rPr>
          <w:rFonts w:ascii="Times New Roman" w:hAnsi="Times New Roman" w:cs="Times New Roman"/>
          <w:sz w:val="24"/>
        </w:rPr>
        <w:t>еревода фразеологических единиц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784F664D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21. Безэквивалентная лексик</w:t>
      </w:r>
      <w:r w:rsidRPr="00E11770">
        <w:rPr>
          <w:rFonts w:ascii="Times New Roman" w:hAnsi="Times New Roman" w:cs="Times New Roman"/>
          <w:sz w:val="24"/>
        </w:rPr>
        <w:t>а и "ложные друзья переводчика"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318A3A57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22</w:t>
      </w:r>
      <w:r w:rsidRPr="00E11770">
        <w:rPr>
          <w:rFonts w:ascii="Times New Roman" w:hAnsi="Times New Roman" w:cs="Times New Roman"/>
          <w:sz w:val="24"/>
        </w:rPr>
        <w:t>. Лексические проблемы перевода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066049B9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23. Мо</w:t>
      </w:r>
      <w:r w:rsidRPr="00E11770">
        <w:rPr>
          <w:rFonts w:ascii="Times New Roman" w:hAnsi="Times New Roman" w:cs="Times New Roman"/>
          <w:sz w:val="24"/>
        </w:rPr>
        <w:t>рфологические проблемы перевода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38D8195A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24. Синтаксич</w:t>
      </w:r>
      <w:r w:rsidRPr="00E11770">
        <w:rPr>
          <w:rFonts w:ascii="Times New Roman" w:hAnsi="Times New Roman" w:cs="Times New Roman"/>
          <w:sz w:val="24"/>
        </w:rPr>
        <w:t>еские проблемы перевода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1FAFECB0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25. Пробл</w:t>
      </w:r>
      <w:r w:rsidRPr="00E11770">
        <w:rPr>
          <w:rFonts w:ascii="Times New Roman" w:hAnsi="Times New Roman" w:cs="Times New Roman"/>
          <w:sz w:val="24"/>
        </w:rPr>
        <w:t>ема многозначности при переводе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6DD2D273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26. Сферы общения и перевод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1730741C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27. Этапы работы над переводом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12CBCE57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28. Транслирующие и мо</w:t>
      </w:r>
      <w:r w:rsidRPr="00E11770">
        <w:rPr>
          <w:rFonts w:ascii="Times New Roman" w:hAnsi="Times New Roman" w:cs="Times New Roman"/>
          <w:sz w:val="24"/>
        </w:rPr>
        <w:t>дулирующие действия переводчика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3FD22D3F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>29. Способы передачи эмфатии</w:t>
      </w:r>
      <w:r w:rsidRPr="00E11770">
        <w:rPr>
          <w:rFonts w:ascii="Times New Roman" w:hAnsi="Times New Roman" w:cs="Times New Roman"/>
          <w:sz w:val="24"/>
        </w:rPr>
        <w:t xml:space="preserve"> </w:t>
      </w:r>
    </w:p>
    <w:p w14:paraId="1BBE6069" w14:textId="77777777" w:rsidR="00E11770" w:rsidRP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1770">
        <w:rPr>
          <w:rFonts w:ascii="Times New Roman" w:hAnsi="Times New Roman" w:cs="Times New Roman"/>
          <w:sz w:val="24"/>
        </w:rPr>
        <w:t xml:space="preserve">30. Компенсирующие действия переводчика. </w:t>
      </w:r>
    </w:p>
    <w:p w14:paraId="501D24B9" w14:textId="77777777" w:rsidR="00E11770" w:rsidRDefault="00E11770" w:rsidP="00101CF8">
      <w:pPr>
        <w:tabs>
          <w:tab w:val="left" w:pos="709"/>
          <w:tab w:val="left" w:pos="851"/>
        </w:tabs>
        <w:spacing w:after="0" w:line="240" w:lineRule="auto"/>
        <w:jc w:val="both"/>
      </w:pPr>
    </w:p>
    <w:p w14:paraId="01BEE297" w14:textId="6F98B322" w:rsidR="00101CF8" w:rsidRPr="007D22C1" w:rsidRDefault="00101CF8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C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10B20B27" w14:textId="77777777" w:rsidR="00567241" w:rsidRPr="00567241" w:rsidRDefault="00567241" w:rsidP="00567241">
      <w:pPr>
        <w:pStyle w:val="a8"/>
        <w:numPr>
          <w:ilvl w:val="0"/>
          <w:numId w:val="3"/>
        </w:num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67241">
        <w:rPr>
          <w:rFonts w:ascii="Times New Roman" w:eastAsia="Batang" w:hAnsi="Times New Roman" w:cs="Times New Roman" w:hint="eastAsia"/>
          <w:sz w:val="24"/>
          <w:szCs w:val="24"/>
        </w:rPr>
        <w:t>유학수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국제회의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통역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러시아어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. 2008.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도서출판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뿌쉬낀하우스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</w:p>
    <w:p w14:paraId="19629656" w14:textId="77777777" w:rsidR="00567241" w:rsidRPr="00567241" w:rsidRDefault="00567241" w:rsidP="00567241">
      <w:pPr>
        <w:pStyle w:val="a8"/>
        <w:numPr>
          <w:ilvl w:val="0"/>
          <w:numId w:val="3"/>
        </w:num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67241">
        <w:rPr>
          <w:rFonts w:ascii="Times New Roman" w:eastAsia="Batang" w:hAnsi="Times New Roman" w:cs="Times New Roman" w:hint="eastAsia"/>
          <w:sz w:val="24"/>
          <w:szCs w:val="24"/>
        </w:rPr>
        <w:t>유학수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시사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러시아어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작문</w:t>
      </w:r>
      <w:r w:rsidRPr="00567241">
        <w:rPr>
          <w:rFonts w:ascii="Times New Roman" w:eastAsia="Batang" w:hAnsi="Times New Roman" w:cs="Times New Roman"/>
          <w:sz w:val="24"/>
          <w:szCs w:val="24"/>
        </w:rPr>
        <w:t xml:space="preserve">. 2009.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도서출판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 xml:space="preserve"> 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뿌쉬낀하우스</w:t>
      </w:r>
      <w:r w:rsidRPr="00567241">
        <w:rPr>
          <w:rFonts w:ascii="Times New Roman" w:eastAsia="Batang" w:hAnsi="Times New Roman" w:cs="Times New Roman" w:hint="eastAsia"/>
          <w:sz w:val="24"/>
          <w:szCs w:val="24"/>
        </w:rPr>
        <w:t>.</w:t>
      </w:r>
    </w:p>
    <w:p w14:paraId="183A8EE1" w14:textId="3746B61E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Алексеева, И. С. Введение в переводоведение: учебное пособие для вузов / И. С. Алексеева. – Изд. 3-е, испр. и доп. – М.: Академия, 2008. –354 с.</w:t>
      </w:r>
    </w:p>
    <w:p w14:paraId="19880D48" w14:textId="5F04256A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lastRenderedPageBreak/>
        <w:t>Нелюбин, Л. Л. Наука о переводе (история и теория с древнейших времен до наших дней): учебное пособие / Л. Л. Нелюбин, Г. Т. Хухуни. Изд. 2-е. – М.: Флинта: МПСИ, 2008. – 416 с.</w:t>
      </w:r>
    </w:p>
    <w:p w14:paraId="137237D5" w14:textId="45EB9899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Гарбовский, Н. К. Теория перевода: учебник / Н. К. Гарбовский. – М.: Изд-во Моск. Ун-та, 2004. – 544 с.</w:t>
      </w:r>
    </w:p>
    <w:p w14:paraId="1FD4B475" w14:textId="1103D8F0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Катфорд Дж. К. Лингвистическая теория перевода: Об одном аспекте прикладной лингвистики. М.: УРСС, 2004</w:t>
      </w:r>
    </w:p>
    <w:p w14:paraId="3E1BAA52" w14:textId="3C6CA6F8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Быкова,И. А. Теория перевода (когнитивно-прагматический аспект) : учебник [Электронный ресурс] / И. А. Быкова. — М. : Российский университет дружбы народов, 2013. — 144 с. – Режим доступа: http://www.biblioclub.ru</w:t>
      </w:r>
    </w:p>
    <w:p w14:paraId="4661E002" w14:textId="3AED8FE9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Комиссаров В.Н. Лингвистическое переводоведение в России. М., 2002</w:t>
      </w:r>
    </w:p>
    <w:p w14:paraId="33DB8CDC" w14:textId="2ACC1D4F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Комиссаров В.Н. Общая теория перевода. М., 2000</w:t>
      </w:r>
    </w:p>
    <w:p w14:paraId="08B7AF7D" w14:textId="44CAE465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Латышев Л. К., Семенов А.Л. Перевод: теория, практика и методика преподавания: Учебник для студ. перевод. фак. высш. учеб. заведений. – М., 2005.</w:t>
      </w:r>
    </w:p>
    <w:p w14:paraId="09D4008A" w14:textId="7E5F5061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Лилова А. Введение в общую теорию перевода: Моногр. – М., 1985.</w:t>
      </w:r>
    </w:p>
    <w:p w14:paraId="25257577" w14:textId="5564C174" w:rsidR="00E11770" w:rsidRPr="00E11770" w:rsidRDefault="00E11770" w:rsidP="00E1177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0"/>
        </w:rPr>
      </w:pPr>
      <w:r w:rsidRPr="00E11770">
        <w:rPr>
          <w:rFonts w:ascii="Times New Roman" w:hAnsi="Times New Roman" w:cs="Times New Roman"/>
          <w:sz w:val="24"/>
          <w:szCs w:val="20"/>
        </w:rPr>
        <w:t>Миньяр-Белоручев Р.К. Теория и методика перевода. М.,1998.</w:t>
      </w:r>
    </w:p>
    <w:p w14:paraId="0D11D674" w14:textId="0C82CAFD" w:rsidR="007D22C1" w:rsidRPr="00E11770" w:rsidRDefault="007D22C1" w:rsidP="00567241">
      <w:pPr>
        <w:pStyle w:val="a8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</w:rPr>
      </w:pPr>
    </w:p>
    <w:sectPr w:rsidR="007D22C1" w:rsidRPr="00E11770" w:rsidSect="009710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9BA0D" w14:textId="77777777" w:rsidR="00DB2444" w:rsidRDefault="00DB2444" w:rsidP="00101CF8">
      <w:pPr>
        <w:spacing w:after="0" w:line="240" w:lineRule="auto"/>
      </w:pPr>
      <w:r>
        <w:separator/>
      </w:r>
    </w:p>
  </w:endnote>
  <w:endnote w:type="continuationSeparator" w:id="0">
    <w:p w14:paraId="72CCC8F8" w14:textId="77777777" w:rsidR="00DB2444" w:rsidRDefault="00DB2444" w:rsidP="0010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800"/>
      <w:docPartObj>
        <w:docPartGallery w:val="Page Numbers (Bottom of Page)"/>
        <w:docPartUnique/>
      </w:docPartObj>
    </w:sdtPr>
    <w:sdtEndPr/>
    <w:sdtContent>
      <w:p w14:paraId="69A848F9" w14:textId="5DE4581B" w:rsidR="00101CF8" w:rsidRDefault="003B68D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46074" w14:textId="77777777" w:rsidR="00101CF8" w:rsidRDefault="00101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0908B" w14:textId="77777777" w:rsidR="00DB2444" w:rsidRDefault="00DB2444" w:rsidP="00101CF8">
      <w:pPr>
        <w:spacing w:after="0" w:line="240" w:lineRule="auto"/>
      </w:pPr>
      <w:r>
        <w:separator/>
      </w:r>
    </w:p>
  </w:footnote>
  <w:footnote w:type="continuationSeparator" w:id="0">
    <w:p w14:paraId="42262DC8" w14:textId="77777777" w:rsidR="00DB2444" w:rsidRDefault="00DB2444" w:rsidP="0010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552E"/>
    <w:multiLevelType w:val="hybridMultilevel"/>
    <w:tmpl w:val="CDF26B4E"/>
    <w:lvl w:ilvl="0" w:tplc="843A089C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54190"/>
    <w:multiLevelType w:val="hybridMultilevel"/>
    <w:tmpl w:val="056A332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F8"/>
    <w:rsid w:val="000A0BA9"/>
    <w:rsid w:val="00101CF8"/>
    <w:rsid w:val="002D446B"/>
    <w:rsid w:val="0032462A"/>
    <w:rsid w:val="003617DC"/>
    <w:rsid w:val="00376F5A"/>
    <w:rsid w:val="003B68DC"/>
    <w:rsid w:val="0042022E"/>
    <w:rsid w:val="00432FCC"/>
    <w:rsid w:val="00567241"/>
    <w:rsid w:val="005D1B18"/>
    <w:rsid w:val="006011F9"/>
    <w:rsid w:val="00680D6F"/>
    <w:rsid w:val="006C702F"/>
    <w:rsid w:val="006D5182"/>
    <w:rsid w:val="00706AE9"/>
    <w:rsid w:val="007D22C1"/>
    <w:rsid w:val="008469E7"/>
    <w:rsid w:val="008571BD"/>
    <w:rsid w:val="008653BF"/>
    <w:rsid w:val="008A340F"/>
    <w:rsid w:val="0097100B"/>
    <w:rsid w:val="00A917DE"/>
    <w:rsid w:val="00B6633E"/>
    <w:rsid w:val="00BB00F4"/>
    <w:rsid w:val="00C94F1A"/>
    <w:rsid w:val="00DB2444"/>
    <w:rsid w:val="00DE7199"/>
    <w:rsid w:val="00E11770"/>
    <w:rsid w:val="00EE7D5B"/>
    <w:rsid w:val="00F623A8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7D60"/>
  <w15:docId w15:val="{A71F0E03-FD29-2042-9BC4-89D8F42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1CF8"/>
  </w:style>
  <w:style w:type="paragraph" w:styleId="a5">
    <w:name w:val="footer"/>
    <w:basedOn w:val="a"/>
    <w:link w:val="a6"/>
    <w:uiPriority w:val="99"/>
    <w:unhideWhenUsed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CF8"/>
  </w:style>
  <w:style w:type="paragraph" w:styleId="a7">
    <w:name w:val="No Spacing"/>
    <w:uiPriority w:val="1"/>
    <w:qFormat/>
    <w:rsid w:val="007D22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"/>
    <w:basedOn w:val="a"/>
    <w:link w:val="a9"/>
    <w:uiPriority w:val="34"/>
    <w:qFormat/>
    <w:rsid w:val="006D5182"/>
    <w:pPr>
      <w:ind w:left="720"/>
      <w:contextualSpacing/>
    </w:pPr>
  </w:style>
  <w:style w:type="character" w:customStyle="1" w:styleId="a9">
    <w:name w:val="Абзац списка Знак"/>
    <w:aliases w:val="без абзаца Знак,маркированный Знак,ПАРАГРАФ Знак"/>
    <w:link w:val="a8"/>
    <w:uiPriority w:val="34"/>
    <w:locked/>
    <w:rsid w:val="006D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Belyalova happylife</cp:lastModifiedBy>
  <cp:revision>2</cp:revision>
  <dcterms:created xsi:type="dcterms:W3CDTF">2021-09-23T13:33:00Z</dcterms:created>
  <dcterms:modified xsi:type="dcterms:W3CDTF">2021-09-23T13:33:00Z</dcterms:modified>
</cp:coreProperties>
</file>